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1C31F" w14:textId="6EEE912A" w:rsidR="00C8373F" w:rsidRDefault="00C8373F" w:rsidP="00C8373F">
      <w:pPr>
        <w:jc w:val="center"/>
        <w:rPr>
          <w:rFonts w:cstheme="minorHAnsi"/>
          <w:b/>
          <w:bCs/>
          <w:i/>
          <w:sz w:val="22"/>
          <w:szCs w:val="22"/>
          <w:lang w:val="en-GB"/>
        </w:rPr>
      </w:pPr>
      <w:bookmarkStart w:id="0" w:name="_GoBack"/>
      <w:r>
        <w:rPr>
          <w:noProof/>
          <w:lang w:val="en-GB" w:eastAsia="en-GB"/>
        </w:rPr>
        <w:drawing>
          <wp:anchor distT="0" distB="0" distL="0" distR="0" simplePos="0" relativeHeight="251662336" behindDoc="1" locked="0" layoutInCell="1" hidden="0" allowOverlap="1" wp14:anchorId="6EC2E6B6" wp14:editId="0F07F225">
            <wp:simplePos x="0" y="0"/>
            <wp:positionH relativeFrom="page">
              <wp:align>left</wp:align>
            </wp:positionH>
            <wp:positionV relativeFrom="paragraph">
              <wp:posOffset>-918210</wp:posOffset>
            </wp:positionV>
            <wp:extent cx="7679690" cy="10671516"/>
            <wp:effectExtent l="0" t="0" r="0" b="0"/>
            <wp:wrapNone/>
            <wp:docPr id="2" name="image1.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Background pattern&#10;&#10;Description automatically generated with low confidence"/>
                    <pic:cNvPicPr preferRelativeResize="0"/>
                  </pic:nvPicPr>
                  <pic:blipFill>
                    <a:blip r:embed="rId5"/>
                    <a:srcRect/>
                    <a:stretch>
                      <a:fillRect/>
                    </a:stretch>
                  </pic:blipFill>
                  <pic:spPr>
                    <a:xfrm>
                      <a:off x="0" y="0"/>
                      <a:ext cx="7679690" cy="10671516"/>
                    </a:xfrm>
                    <a:prstGeom prst="rect">
                      <a:avLst/>
                    </a:prstGeom>
                    <a:ln/>
                  </pic:spPr>
                </pic:pic>
              </a:graphicData>
            </a:graphic>
            <wp14:sizeRelV relativeFrom="margin">
              <wp14:pctHeight>0</wp14:pctHeight>
            </wp14:sizeRelV>
          </wp:anchor>
        </w:drawing>
      </w:r>
      <w:bookmarkEnd w:id="0"/>
      <w:r>
        <w:rPr>
          <w:noProof/>
          <w:lang w:val="en-GB" w:eastAsia="en-GB"/>
        </w:rPr>
        <w:t xml:space="preserve"> </w:t>
      </w:r>
    </w:p>
    <w:p w14:paraId="6CC75174" w14:textId="77777777" w:rsidR="00C8373F" w:rsidRDefault="00C8373F" w:rsidP="00C8373F">
      <w:pPr>
        <w:jc w:val="center"/>
        <w:rPr>
          <w:rFonts w:cstheme="minorHAnsi"/>
          <w:b/>
          <w:bCs/>
          <w:i/>
          <w:sz w:val="22"/>
          <w:szCs w:val="22"/>
          <w:lang w:val="en-GB"/>
        </w:rPr>
      </w:pPr>
    </w:p>
    <w:p w14:paraId="2D68E21F" w14:textId="59A902B6" w:rsidR="00C8373F" w:rsidRPr="00C8373F" w:rsidRDefault="00C8373F" w:rsidP="00C8373F">
      <w:pPr>
        <w:jc w:val="center"/>
        <w:rPr>
          <w:rFonts w:cstheme="minorHAnsi"/>
          <w:b/>
          <w:bCs/>
          <w:i/>
          <w:sz w:val="22"/>
          <w:szCs w:val="22"/>
          <w:lang w:val="en-GB"/>
        </w:rPr>
      </w:pPr>
      <w:r w:rsidRPr="00C8373F">
        <w:rPr>
          <w:rFonts w:cstheme="minorHAnsi"/>
          <w:b/>
          <w:bCs/>
          <w:i/>
          <w:sz w:val="22"/>
          <w:szCs w:val="22"/>
          <w:lang w:val="en-GB"/>
        </w:rPr>
        <w:t>Headteacher: Mr Simon Goodwin</w:t>
      </w:r>
    </w:p>
    <w:p w14:paraId="2BB79595" w14:textId="77777777" w:rsidR="00C8373F" w:rsidRPr="00C8373F" w:rsidRDefault="00C8373F" w:rsidP="00C8373F">
      <w:pPr>
        <w:ind w:right="1499"/>
        <w:jc w:val="center"/>
        <w:rPr>
          <w:rFonts w:cstheme="minorHAnsi"/>
          <w:b/>
          <w:bCs/>
          <w:i/>
          <w:color w:val="FF0000"/>
          <w:sz w:val="4"/>
          <w:szCs w:val="22"/>
          <w:lang w:val="en-GB"/>
        </w:rPr>
      </w:pPr>
    </w:p>
    <w:p w14:paraId="3CF23232" w14:textId="77777777" w:rsidR="00C8373F" w:rsidRPr="00C8373F" w:rsidRDefault="00C8373F" w:rsidP="00C8373F">
      <w:pPr>
        <w:ind w:right="142"/>
        <w:jc w:val="center"/>
        <w:rPr>
          <w:rFonts w:cstheme="minorHAnsi"/>
          <w:b/>
          <w:bCs/>
          <w:sz w:val="22"/>
          <w:szCs w:val="22"/>
          <w:lang w:val="en-GB"/>
        </w:rPr>
      </w:pPr>
      <w:r w:rsidRPr="00C8373F">
        <w:rPr>
          <w:rFonts w:cstheme="minorHAnsi"/>
          <w:b/>
          <w:bCs/>
          <w:sz w:val="22"/>
          <w:szCs w:val="22"/>
          <w:lang w:val="en-GB"/>
        </w:rPr>
        <w:t>Plymyard Avenue, Eastham, Wirral, CH62 8EH</w:t>
      </w:r>
    </w:p>
    <w:p w14:paraId="327C836E" w14:textId="77777777" w:rsidR="00C8373F" w:rsidRPr="00C8373F" w:rsidRDefault="00C8373F" w:rsidP="00C8373F">
      <w:pPr>
        <w:jc w:val="center"/>
        <w:rPr>
          <w:rFonts w:cstheme="minorHAnsi"/>
          <w:b/>
          <w:bCs/>
          <w:sz w:val="22"/>
          <w:szCs w:val="22"/>
          <w:lang w:val="en-GB"/>
        </w:rPr>
      </w:pPr>
      <w:r w:rsidRPr="00C8373F">
        <w:rPr>
          <w:rFonts w:cstheme="minorHAnsi"/>
          <w:b/>
          <w:bCs/>
          <w:sz w:val="22"/>
          <w:szCs w:val="22"/>
          <w:lang w:val="en-GB"/>
        </w:rPr>
        <w:t xml:space="preserve">Tel: 0151 327 3213   </w:t>
      </w:r>
    </w:p>
    <w:p w14:paraId="6DCACF93" w14:textId="77777777" w:rsidR="00C8373F" w:rsidRPr="00C8373F" w:rsidRDefault="00D24F22" w:rsidP="00C8373F">
      <w:pPr>
        <w:jc w:val="center"/>
        <w:rPr>
          <w:rFonts w:cstheme="minorHAnsi"/>
          <w:b/>
          <w:bCs/>
          <w:sz w:val="22"/>
          <w:szCs w:val="22"/>
          <w:lang w:val="en-GB"/>
        </w:rPr>
      </w:pPr>
      <w:hyperlink r:id="rId6" w:history="1">
        <w:r w:rsidR="00C8373F" w:rsidRPr="00C8373F">
          <w:rPr>
            <w:rFonts w:cstheme="minorHAnsi"/>
            <w:b/>
            <w:bCs/>
            <w:color w:val="0000FF"/>
            <w:sz w:val="22"/>
            <w:szCs w:val="22"/>
            <w:u w:val="single"/>
            <w:lang w:val="en-GB"/>
          </w:rPr>
          <w:t>www.southwirral.wirral.sch.uk</w:t>
        </w:r>
      </w:hyperlink>
    </w:p>
    <w:p w14:paraId="3D5036B5" w14:textId="1D357740" w:rsidR="005E59AB" w:rsidRPr="00C8373F" w:rsidRDefault="00C8373F" w:rsidP="00C57238">
      <w:pPr>
        <w:jc w:val="center"/>
        <w:rPr>
          <w:rFonts w:cstheme="minorHAnsi"/>
          <w:sz w:val="20"/>
          <w:szCs w:val="22"/>
        </w:rPr>
      </w:pPr>
      <w:r w:rsidRPr="00C8373F">
        <w:rPr>
          <w:rFonts w:cstheme="minorHAnsi"/>
          <w:b/>
          <w:bCs/>
          <w:sz w:val="22"/>
          <w:szCs w:val="22"/>
          <w:lang w:val="en-GB"/>
        </w:rPr>
        <w:t>11-18 mixed comprehensive, circa 1100 on roll, Group 6</w:t>
      </w:r>
      <w:r w:rsidR="00C57238" w:rsidRPr="00C8373F">
        <w:rPr>
          <w:rFonts w:cstheme="minorHAnsi"/>
          <w:sz w:val="20"/>
          <w:szCs w:val="22"/>
        </w:rPr>
        <w:t xml:space="preserve">         </w:t>
      </w:r>
    </w:p>
    <w:p w14:paraId="183FE3B3" w14:textId="77777777" w:rsidR="00C57238" w:rsidRPr="00C8373F" w:rsidRDefault="00C57238" w:rsidP="00C57238">
      <w:pPr>
        <w:jc w:val="both"/>
        <w:rPr>
          <w:rFonts w:cstheme="minorHAnsi"/>
          <w:sz w:val="22"/>
          <w:szCs w:val="22"/>
        </w:rPr>
      </w:pPr>
    </w:p>
    <w:p w14:paraId="47A1E99C" w14:textId="3C5408FD" w:rsidR="00C57238" w:rsidRPr="00C8373F" w:rsidRDefault="00C8373F" w:rsidP="00C57238">
      <w:pPr>
        <w:shd w:val="clear" w:color="auto" w:fill="E0E0E0"/>
        <w:jc w:val="center"/>
        <w:rPr>
          <w:rFonts w:cstheme="minorHAnsi"/>
          <w:b/>
          <w:bCs/>
          <w:sz w:val="36"/>
          <w:szCs w:val="22"/>
        </w:rPr>
      </w:pPr>
      <w:r w:rsidRPr="00C8373F">
        <w:rPr>
          <w:rFonts w:cstheme="minorHAnsi"/>
          <w:b/>
          <w:bCs/>
          <w:sz w:val="36"/>
          <w:szCs w:val="22"/>
        </w:rPr>
        <w:t xml:space="preserve">TEACHER OF </w:t>
      </w:r>
      <w:r w:rsidR="00B1267C">
        <w:rPr>
          <w:rFonts w:cstheme="minorHAnsi"/>
          <w:b/>
          <w:bCs/>
          <w:sz w:val="36"/>
          <w:szCs w:val="22"/>
        </w:rPr>
        <w:t>ENGLISH</w:t>
      </w:r>
    </w:p>
    <w:p w14:paraId="660EFBA1" w14:textId="6BFB6722" w:rsidR="00C57238" w:rsidRPr="00C8373F" w:rsidRDefault="001A5082" w:rsidP="00C57238">
      <w:pPr>
        <w:shd w:val="clear" w:color="auto" w:fill="E0E0E0"/>
        <w:jc w:val="center"/>
        <w:rPr>
          <w:rFonts w:cstheme="minorHAnsi"/>
          <w:b/>
          <w:bCs/>
          <w:szCs w:val="22"/>
        </w:rPr>
      </w:pPr>
      <w:r w:rsidRPr="00C8373F">
        <w:rPr>
          <w:rFonts w:cstheme="minorHAnsi"/>
          <w:b/>
          <w:bCs/>
          <w:szCs w:val="22"/>
        </w:rPr>
        <w:t>MPS</w:t>
      </w:r>
      <w:r w:rsidR="00E25603" w:rsidRPr="00C8373F">
        <w:rPr>
          <w:rFonts w:cstheme="minorHAnsi"/>
          <w:b/>
          <w:bCs/>
          <w:szCs w:val="22"/>
        </w:rPr>
        <w:t>/UPS</w:t>
      </w:r>
    </w:p>
    <w:p w14:paraId="6A60FF45" w14:textId="151ACEC6" w:rsidR="00C8373F" w:rsidRPr="00C8373F" w:rsidRDefault="00C8373F" w:rsidP="00B1267C">
      <w:pPr>
        <w:shd w:val="clear" w:color="auto" w:fill="E0E0E0"/>
        <w:jc w:val="center"/>
        <w:rPr>
          <w:rFonts w:cstheme="minorHAnsi"/>
          <w:b/>
          <w:bCs/>
          <w:sz w:val="22"/>
          <w:szCs w:val="22"/>
          <w:lang w:val="en-GB"/>
        </w:rPr>
      </w:pPr>
      <w:r w:rsidRPr="00C8373F">
        <w:rPr>
          <w:rFonts w:cstheme="minorHAnsi"/>
          <w:b/>
          <w:bCs/>
          <w:sz w:val="22"/>
          <w:szCs w:val="22"/>
          <w:lang w:val="en-GB"/>
        </w:rPr>
        <w:t>Full-time, permanent contract</w:t>
      </w:r>
      <w:r w:rsidR="00B1267C">
        <w:rPr>
          <w:rFonts w:cstheme="minorHAnsi"/>
          <w:b/>
          <w:bCs/>
          <w:sz w:val="22"/>
          <w:szCs w:val="22"/>
          <w:lang w:val="en-GB"/>
        </w:rPr>
        <w:t xml:space="preserve"> from </w:t>
      </w:r>
      <w:r w:rsidR="00D24F22">
        <w:rPr>
          <w:rFonts w:cstheme="minorHAnsi"/>
          <w:b/>
          <w:bCs/>
          <w:sz w:val="22"/>
          <w:szCs w:val="22"/>
          <w:lang w:val="en-GB"/>
        </w:rPr>
        <w:t>1</w:t>
      </w:r>
      <w:r w:rsidR="00D24F22" w:rsidRPr="00D24F22">
        <w:rPr>
          <w:rFonts w:cstheme="minorHAnsi"/>
          <w:b/>
          <w:bCs/>
          <w:sz w:val="22"/>
          <w:szCs w:val="22"/>
          <w:vertAlign w:val="superscript"/>
          <w:lang w:val="en-GB"/>
        </w:rPr>
        <w:t>st</w:t>
      </w:r>
      <w:r w:rsidR="00D24F22">
        <w:rPr>
          <w:rFonts w:cstheme="minorHAnsi"/>
          <w:b/>
          <w:bCs/>
          <w:sz w:val="22"/>
          <w:szCs w:val="22"/>
          <w:lang w:val="en-GB"/>
        </w:rPr>
        <w:t xml:space="preserve"> </w:t>
      </w:r>
      <w:r w:rsidR="003F06FE">
        <w:rPr>
          <w:rFonts w:cstheme="minorHAnsi"/>
          <w:b/>
          <w:bCs/>
          <w:sz w:val="22"/>
          <w:szCs w:val="22"/>
          <w:lang w:val="en-GB"/>
        </w:rPr>
        <w:t>September 2023</w:t>
      </w:r>
    </w:p>
    <w:p w14:paraId="6C207CE4" w14:textId="77777777" w:rsidR="00C57238" w:rsidRPr="00C8373F" w:rsidRDefault="00C57238" w:rsidP="00C57238">
      <w:pPr>
        <w:jc w:val="both"/>
        <w:rPr>
          <w:rFonts w:cstheme="minorHAnsi"/>
          <w:sz w:val="22"/>
          <w:szCs w:val="22"/>
        </w:rPr>
      </w:pPr>
    </w:p>
    <w:p w14:paraId="534AE27F" w14:textId="77777777" w:rsidR="00A67AAB" w:rsidRPr="00C8373F" w:rsidRDefault="00A67AAB" w:rsidP="001122A7">
      <w:pPr>
        <w:pStyle w:val="NormalWeb"/>
        <w:shd w:val="clear" w:color="auto" w:fill="FFFFFF"/>
        <w:spacing w:before="0" w:beforeAutospacing="0" w:after="150" w:afterAutospacing="0"/>
        <w:jc w:val="both"/>
        <w:rPr>
          <w:rFonts w:asciiTheme="minorHAnsi" w:hAnsiTheme="minorHAnsi" w:cstheme="minorHAnsi"/>
          <w:color w:val="222222"/>
          <w:sz w:val="20"/>
          <w:szCs w:val="20"/>
        </w:rPr>
      </w:pPr>
      <w:r w:rsidRPr="00C8373F">
        <w:rPr>
          <w:rFonts w:asciiTheme="minorHAnsi" w:hAnsiTheme="minorHAnsi" w:cstheme="minorHAnsi"/>
          <w:color w:val="222222"/>
          <w:sz w:val="20"/>
          <w:szCs w:val="20"/>
        </w:rPr>
        <w:t>South Wirral High School is a co-educational foundation secondary school and sixth form located in Eastham, Merseyside, England. The school prides itself on its community ties, working closely with nearby primary schools to help with students' transition to high school. This commitment is shown in our motto "Raising Achievement in Partnership with Families and the Community". This declares a vision for our school where each student’s progress is remarkable. We focus on the whole educational experience, aiming for success in examinations and other aspects of school life. This includes sports, the arts and as contributors to our community. Extra-curricular activities are an integral part of school life, as we help students to build skills in the 5 'LORIC' principles - Leadership, Organisation, Resilience, Initiative and Character. </w:t>
      </w:r>
    </w:p>
    <w:p w14:paraId="63976571" w14:textId="153C6765" w:rsidR="00C8373F" w:rsidRPr="00C8373F" w:rsidRDefault="00C8373F" w:rsidP="00C8373F">
      <w:pPr>
        <w:pStyle w:val="msotagline"/>
        <w:widowControl w:val="0"/>
        <w:jc w:val="both"/>
        <w:rPr>
          <w:rFonts w:asciiTheme="minorHAnsi" w:hAnsiTheme="minorHAnsi" w:cstheme="minorHAnsi"/>
          <w:b w:val="0"/>
          <w:color w:val="222222"/>
          <w:sz w:val="20"/>
          <w:szCs w:val="20"/>
        </w:rPr>
      </w:pPr>
      <w:r w:rsidRPr="00C8373F">
        <w:rPr>
          <w:rFonts w:asciiTheme="minorHAnsi" w:hAnsiTheme="minorHAnsi" w:cstheme="minorHAnsi"/>
          <w:b w:val="0"/>
          <w:color w:val="222222"/>
          <w:sz w:val="20"/>
          <w:szCs w:val="20"/>
        </w:rPr>
        <w:t xml:space="preserve">The person appointed will join </w:t>
      </w:r>
      <w:r w:rsidR="00B1267C">
        <w:rPr>
          <w:rFonts w:asciiTheme="minorHAnsi" w:hAnsiTheme="minorHAnsi" w:cstheme="minorHAnsi"/>
          <w:b w:val="0"/>
          <w:color w:val="222222"/>
          <w:sz w:val="20"/>
          <w:szCs w:val="20"/>
        </w:rPr>
        <w:t>an outstanding English</w:t>
      </w:r>
      <w:r w:rsidRPr="00C8373F">
        <w:rPr>
          <w:rFonts w:asciiTheme="minorHAnsi" w:hAnsiTheme="minorHAnsi" w:cstheme="minorHAnsi"/>
          <w:b w:val="0"/>
          <w:color w:val="222222"/>
          <w:sz w:val="20"/>
          <w:szCs w:val="20"/>
        </w:rPr>
        <w:t xml:space="preserve"> team with an unswerving commitment to ensure that every student achieves their goals, whatever their circumstances. South Wirral High School is a school that has improved rapidly in recent years, </w:t>
      </w:r>
      <w:r w:rsidRPr="00C8373F">
        <w:rPr>
          <w:rFonts w:asciiTheme="minorHAnsi" w:hAnsiTheme="minorHAnsi" w:cstheme="minorHAnsi"/>
          <w:b w:val="0"/>
          <w:sz w:val="20"/>
          <w:szCs w:val="20"/>
        </w:rPr>
        <w:t>recognised by Ofsted, receiving a judgment of “Good” as the outcome of an Ofsted Inspection in October 2022.</w:t>
      </w:r>
      <w:r w:rsidRPr="00C8373F">
        <w:rPr>
          <w:rFonts w:asciiTheme="minorHAnsi" w:hAnsiTheme="minorHAnsi" w:cstheme="minorHAnsi"/>
          <w:b w:val="0"/>
          <w:color w:val="222222"/>
          <w:sz w:val="20"/>
          <w:szCs w:val="20"/>
        </w:rPr>
        <w:t xml:space="preserve"> </w:t>
      </w:r>
    </w:p>
    <w:p w14:paraId="34B0B1AE" w14:textId="77777777" w:rsidR="00B1267C" w:rsidRDefault="00B1267C" w:rsidP="001122A7">
      <w:pPr>
        <w:pStyle w:val="NormalWeb"/>
        <w:shd w:val="clear" w:color="auto" w:fill="FFFFFF"/>
        <w:spacing w:before="0" w:beforeAutospacing="0" w:after="150" w:afterAutospacing="0"/>
        <w:jc w:val="both"/>
        <w:rPr>
          <w:rFonts w:asciiTheme="minorHAnsi" w:hAnsiTheme="minorHAnsi" w:cstheme="minorHAnsi"/>
          <w:color w:val="222222"/>
          <w:sz w:val="20"/>
          <w:szCs w:val="20"/>
        </w:rPr>
      </w:pPr>
    </w:p>
    <w:p w14:paraId="5BCA8795" w14:textId="2F96DE58" w:rsidR="007C4EE5" w:rsidRDefault="00A67AAB" w:rsidP="001122A7">
      <w:pPr>
        <w:pStyle w:val="NormalWeb"/>
        <w:shd w:val="clear" w:color="auto" w:fill="FFFFFF"/>
        <w:spacing w:before="0" w:beforeAutospacing="0" w:after="150" w:afterAutospacing="0"/>
        <w:jc w:val="both"/>
        <w:rPr>
          <w:rFonts w:asciiTheme="minorHAnsi" w:hAnsiTheme="minorHAnsi" w:cstheme="minorHAnsi"/>
          <w:color w:val="222222"/>
          <w:sz w:val="20"/>
          <w:szCs w:val="20"/>
        </w:rPr>
      </w:pPr>
      <w:r w:rsidRPr="00C8373F">
        <w:rPr>
          <w:rFonts w:asciiTheme="minorHAnsi" w:hAnsiTheme="minorHAnsi" w:cstheme="minorHAnsi"/>
          <w:color w:val="222222"/>
          <w:sz w:val="20"/>
          <w:szCs w:val="20"/>
        </w:rPr>
        <w:t xml:space="preserve">The person appointed will teach across age and ability range </w:t>
      </w:r>
      <w:r w:rsidRPr="003F06FE">
        <w:rPr>
          <w:rFonts w:asciiTheme="minorHAnsi" w:hAnsiTheme="minorHAnsi" w:cstheme="minorHAnsi"/>
          <w:color w:val="222222"/>
          <w:sz w:val="20"/>
          <w:szCs w:val="20"/>
        </w:rPr>
        <w:t>at all Key Stages, including the Sixth Form.</w:t>
      </w:r>
    </w:p>
    <w:p w14:paraId="49DC913D" w14:textId="3EC1533D" w:rsidR="007C4EE5" w:rsidRPr="00C8373F" w:rsidRDefault="007C4EE5" w:rsidP="001122A7">
      <w:pPr>
        <w:pStyle w:val="NormalWeb"/>
        <w:shd w:val="clear" w:color="auto" w:fill="FFFFFF"/>
        <w:spacing w:before="0" w:beforeAutospacing="0" w:after="150" w:afterAutospacing="0"/>
        <w:jc w:val="both"/>
        <w:rPr>
          <w:rFonts w:asciiTheme="minorHAnsi" w:hAnsiTheme="minorHAnsi" w:cstheme="minorHAnsi"/>
          <w:color w:val="222222"/>
          <w:sz w:val="20"/>
          <w:szCs w:val="20"/>
        </w:rPr>
      </w:pPr>
      <w:r>
        <w:rPr>
          <w:rFonts w:asciiTheme="minorHAnsi" w:hAnsiTheme="minorHAnsi" w:cstheme="minorHAnsi"/>
          <w:color w:val="222222"/>
          <w:sz w:val="20"/>
          <w:szCs w:val="20"/>
        </w:rPr>
        <w:t>The English Faculty has introduced GCSE and A Level Film Studies so knowledge and/or experience of that subject would be an advantage.</w:t>
      </w:r>
    </w:p>
    <w:p w14:paraId="6C49214E" w14:textId="77777777" w:rsidR="001122A7" w:rsidRPr="00C8373F" w:rsidRDefault="001122A7" w:rsidP="00745E32">
      <w:pPr>
        <w:pStyle w:val="msotagline"/>
        <w:widowControl w:val="0"/>
        <w:rPr>
          <w:rFonts w:asciiTheme="minorHAnsi" w:hAnsiTheme="minorHAnsi" w:cstheme="minorHAnsi"/>
          <w:b w:val="0"/>
          <w:sz w:val="20"/>
          <w:szCs w:val="20"/>
          <w:lang w:val="en"/>
        </w:rPr>
      </w:pPr>
    </w:p>
    <w:p w14:paraId="521A63E9" w14:textId="0F1D6F2F" w:rsidR="00316ED1" w:rsidRPr="00C8373F" w:rsidRDefault="00316ED1" w:rsidP="00745E32">
      <w:pPr>
        <w:pStyle w:val="msotagline"/>
        <w:widowControl w:val="0"/>
        <w:rPr>
          <w:rFonts w:asciiTheme="minorHAnsi" w:hAnsiTheme="minorHAnsi" w:cstheme="minorHAnsi"/>
          <w:b w:val="0"/>
          <w:sz w:val="20"/>
          <w:szCs w:val="20"/>
          <w:lang w:val="en"/>
        </w:rPr>
      </w:pPr>
      <w:r w:rsidRPr="00C8373F">
        <w:rPr>
          <w:rFonts w:asciiTheme="minorHAnsi" w:hAnsiTheme="minorHAnsi" w:cstheme="minorHAnsi"/>
          <w:b w:val="0"/>
          <w:sz w:val="20"/>
          <w:szCs w:val="20"/>
          <w:lang w:val="en"/>
        </w:rPr>
        <w:t>The Assessment Process will be:</w:t>
      </w:r>
      <w:r w:rsidR="00745E32" w:rsidRPr="00C8373F">
        <w:rPr>
          <w:rFonts w:asciiTheme="minorHAnsi" w:hAnsiTheme="minorHAnsi" w:cstheme="minorHAnsi"/>
          <w:b w:val="0"/>
          <w:sz w:val="20"/>
          <w:szCs w:val="20"/>
          <w:lang w:val="en"/>
        </w:rPr>
        <w:tab/>
      </w:r>
      <w:r w:rsidR="001122A7" w:rsidRPr="00C8373F">
        <w:rPr>
          <w:rFonts w:asciiTheme="minorHAnsi" w:hAnsiTheme="minorHAnsi" w:cstheme="minorHAnsi"/>
          <w:b w:val="0"/>
          <w:sz w:val="20"/>
          <w:szCs w:val="20"/>
          <w:lang w:val="en"/>
        </w:rPr>
        <w:tab/>
        <w:t>S</w:t>
      </w:r>
      <w:r w:rsidRPr="00C8373F">
        <w:rPr>
          <w:rFonts w:asciiTheme="minorHAnsi" w:hAnsiTheme="minorHAnsi" w:cstheme="minorHAnsi"/>
          <w:b w:val="0"/>
          <w:sz w:val="20"/>
          <w:szCs w:val="20"/>
          <w:lang w:val="en"/>
        </w:rPr>
        <w:t>tudent voice panel (25%)</w:t>
      </w:r>
    </w:p>
    <w:p w14:paraId="5977C1C7" w14:textId="3FA7728D" w:rsidR="00316ED1" w:rsidRPr="00C8373F" w:rsidRDefault="001122A7" w:rsidP="00745E32">
      <w:pPr>
        <w:pStyle w:val="msotagline"/>
        <w:widowControl w:val="0"/>
        <w:ind w:left="2880" w:firstLine="720"/>
        <w:rPr>
          <w:rFonts w:asciiTheme="minorHAnsi" w:hAnsiTheme="minorHAnsi" w:cstheme="minorHAnsi"/>
          <w:b w:val="0"/>
          <w:sz w:val="20"/>
          <w:szCs w:val="20"/>
          <w:lang w:val="en"/>
        </w:rPr>
      </w:pPr>
      <w:r w:rsidRPr="00C8373F">
        <w:rPr>
          <w:rFonts w:asciiTheme="minorHAnsi" w:hAnsiTheme="minorHAnsi" w:cstheme="minorHAnsi"/>
          <w:b w:val="0"/>
          <w:sz w:val="20"/>
          <w:szCs w:val="20"/>
          <w:lang w:val="en"/>
        </w:rPr>
        <w:t>L</w:t>
      </w:r>
      <w:r w:rsidR="00316ED1" w:rsidRPr="00C8373F">
        <w:rPr>
          <w:rFonts w:asciiTheme="minorHAnsi" w:hAnsiTheme="minorHAnsi" w:cstheme="minorHAnsi"/>
          <w:b w:val="0"/>
          <w:sz w:val="20"/>
          <w:szCs w:val="20"/>
          <w:lang w:val="en"/>
        </w:rPr>
        <w:t>esson observation (25%)</w:t>
      </w:r>
    </w:p>
    <w:p w14:paraId="76E00C0C" w14:textId="42890CAB" w:rsidR="00316ED1" w:rsidRPr="00C8373F" w:rsidRDefault="001122A7" w:rsidP="00745E32">
      <w:pPr>
        <w:pStyle w:val="msotagline"/>
        <w:widowControl w:val="0"/>
        <w:ind w:left="2880" w:firstLine="720"/>
        <w:rPr>
          <w:rFonts w:asciiTheme="minorHAnsi" w:hAnsiTheme="minorHAnsi" w:cstheme="minorHAnsi"/>
          <w:b w:val="0"/>
          <w:sz w:val="20"/>
          <w:szCs w:val="20"/>
          <w:lang w:val="en"/>
        </w:rPr>
      </w:pPr>
      <w:r w:rsidRPr="00C8373F">
        <w:rPr>
          <w:rFonts w:asciiTheme="minorHAnsi" w:hAnsiTheme="minorHAnsi" w:cstheme="minorHAnsi"/>
          <w:b w:val="0"/>
          <w:sz w:val="20"/>
          <w:szCs w:val="20"/>
          <w:lang w:val="en"/>
        </w:rPr>
        <w:t>I</w:t>
      </w:r>
      <w:r w:rsidR="00316ED1" w:rsidRPr="00C8373F">
        <w:rPr>
          <w:rFonts w:asciiTheme="minorHAnsi" w:hAnsiTheme="minorHAnsi" w:cstheme="minorHAnsi"/>
          <w:b w:val="0"/>
          <w:sz w:val="20"/>
          <w:szCs w:val="20"/>
          <w:lang w:val="en"/>
        </w:rPr>
        <w:t>nterview (50%)</w:t>
      </w:r>
    </w:p>
    <w:p w14:paraId="1A54CE97" w14:textId="15DC397B" w:rsidR="00C57238" w:rsidRPr="00C8373F" w:rsidRDefault="00C57238" w:rsidP="00C57238">
      <w:pPr>
        <w:rPr>
          <w:rFonts w:cstheme="minorHAnsi"/>
          <w:b/>
          <w:sz w:val="20"/>
          <w:szCs w:val="20"/>
        </w:rPr>
      </w:pPr>
    </w:p>
    <w:p w14:paraId="48BCF3E4" w14:textId="059B266D" w:rsidR="00C8373F" w:rsidRPr="00C8373F" w:rsidRDefault="00C57238" w:rsidP="00C57238">
      <w:pPr>
        <w:rPr>
          <w:rFonts w:cstheme="minorHAnsi"/>
          <w:sz w:val="20"/>
          <w:szCs w:val="20"/>
        </w:rPr>
      </w:pPr>
      <w:r w:rsidRPr="00C8373F">
        <w:rPr>
          <w:rFonts w:cstheme="minorHAnsi"/>
          <w:sz w:val="20"/>
          <w:szCs w:val="20"/>
        </w:rPr>
        <w:t xml:space="preserve">Closing date: </w:t>
      </w:r>
      <w:r w:rsidR="001122A7" w:rsidRPr="00C8373F">
        <w:rPr>
          <w:rFonts w:cstheme="minorHAnsi"/>
          <w:sz w:val="20"/>
          <w:szCs w:val="20"/>
        </w:rPr>
        <w:tab/>
      </w:r>
      <w:r w:rsidR="00C8373F" w:rsidRPr="00C8373F">
        <w:rPr>
          <w:rFonts w:cstheme="minorHAnsi"/>
          <w:sz w:val="20"/>
          <w:szCs w:val="20"/>
        </w:rPr>
        <w:t xml:space="preserve"> </w:t>
      </w:r>
      <w:r w:rsidR="00B1267C">
        <w:rPr>
          <w:rFonts w:cstheme="minorHAnsi"/>
          <w:sz w:val="20"/>
          <w:szCs w:val="20"/>
        </w:rPr>
        <w:t>Thursday 16</w:t>
      </w:r>
      <w:r w:rsidR="00B1267C" w:rsidRPr="00B1267C">
        <w:rPr>
          <w:rFonts w:cstheme="minorHAnsi"/>
          <w:sz w:val="20"/>
          <w:szCs w:val="20"/>
          <w:vertAlign w:val="superscript"/>
        </w:rPr>
        <w:t>th</w:t>
      </w:r>
      <w:r w:rsidR="00B1267C">
        <w:rPr>
          <w:rFonts w:cstheme="minorHAnsi"/>
          <w:sz w:val="20"/>
          <w:szCs w:val="20"/>
        </w:rPr>
        <w:t xml:space="preserve"> March 2023</w:t>
      </w:r>
    </w:p>
    <w:p w14:paraId="20FD1EAA" w14:textId="31072D3E" w:rsidR="00745E32" w:rsidRPr="00C8373F" w:rsidRDefault="00745E32" w:rsidP="00C57238">
      <w:pPr>
        <w:rPr>
          <w:rFonts w:cstheme="minorHAnsi"/>
          <w:sz w:val="20"/>
          <w:szCs w:val="20"/>
        </w:rPr>
      </w:pPr>
      <w:r w:rsidRPr="00C8373F">
        <w:rPr>
          <w:rFonts w:cstheme="minorHAnsi"/>
          <w:sz w:val="20"/>
          <w:szCs w:val="20"/>
        </w:rPr>
        <w:t xml:space="preserve">                 </w:t>
      </w:r>
    </w:p>
    <w:p w14:paraId="3365AA45" w14:textId="2C1DE490" w:rsidR="00C57238" w:rsidRDefault="00745E32" w:rsidP="00C57238">
      <w:pPr>
        <w:rPr>
          <w:rFonts w:cstheme="minorHAnsi"/>
          <w:sz w:val="20"/>
          <w:szCs w:val="20"/>
        </w:rPr>
      </w:pPr>
      <w:r w:rsidRPr="00C8373F">
        <w:rPr>
          <w:rFonts w:cstheme="minorHAnsi"/>
          <w:sz w:val="20"/>
          <w:szCs w:val="20"/>
        </w:rPr>
        <w:t>I</w:t>
      </w:r>
      <w:r w:rsidR="00B5361A" w:rsidRPr="00C8373F">
        <w:rPr>
          <w:rFonts w:cstheme="minorHAnsi"/>
          <w:sz w:val="20"/>
          <w:szCs w:val="20"/>
        </w:rPr>
        <w:t>nterview</w:t>
      </w:r>
      <w:r w:rsidR="001122A7" w:rsidRPr="00C8373F">
        <w:rPr>
          <w:rFonts w:cstheme="minorHAnsi"/>
          <w:sz w:val="20"/>
          <w:szCs w:val="20"/>
        </w:rPr>
        <w:t xml:space="preserve"> date:   </w:t>
      </w:r>
      <w:r w:rsidR="005C31BF">
        <w:rPr>
          <w:rFonts w:cstheme="minorHAnsi"/>
          <w:sz w:val="20"/>
          <w:szCs w:val="20"/>
        </w:rPr>
        <w:t xml:space="preserve">  Week beginning Monday </w:t>
      </w:r>
      <w:r w:rsidR="00B1267C">
        <w:rPr>
          <w:rFonts w:cstheme="minorHAnsi"/>
          <w:sz w:val="20"/>
          <w:szCs w:val="20"/>
        </w:rPr>
        <w:t>20</w:t>
      </w:r>
      <w:r w:rsidR="00B1267C" w:rsidRPr="00B1267C">
        <w:rPr>
          <w:rFonts w:cstheme="minorHAnsi"/>
          <w:sz w:val="20"/>
          <w:szCs w:val="20"/>
          <w:vertAlign w:val="superscript"/>
        </w:rPr>
        <w:t>th</w:t>
      </w:r>
      <w:r w:rsidR="00B1267C">
        <w:rPr>
          <w:rFonts w:cstheme="minorHAnsi"/>
          <w:sz w:val="20"/>
          <w:szCs w:val="20"/>
        </w:rPr>
        <w:t xml:space="preserve"> March</w:t>
      </w:r>
      <w:r w:rsidR="001F3097">
        <w:rPr>
          <w:rFonts w:cstheme="minorHAnsi"/>
          <w:sz w:val="20"/>
          <w:szCs w:val="20"/>
        </w:rPr>
        <w:t xml:space="preserve"> 2023</w:t>
      </w:r>
      <w:r w:rsidR="00B1267C">
        <w:rPr>
          <w:rFonts w:cstheme="minorHAnsi"/>
          <w:sz w:val="20"/>
          <w:szCs w:val="20"/>
        </w:rPr>
        <w:t xml:space="preserve">  </w:t>
      </w:r>
    </w:p>
    <w:p w14:paraId="10271158" w14:textId="77777777" w:rsidR="00C8373F" w:rsidRPr="00C8373F" w:rsidRDefault="00C8373F" w:rsidP="00C57238">
      <w:pPr>
        <w:rPr>
          <w:rFonts w:cstheme="minorHAnsi"/>
          <w:sz w:val="20"/>
          <w:szCs w:val="20"/>
        </w:rPr>
      </w:pPr>
    </w:p>
    <w:p w14:paraId="53CEDF2C" w14:textId="77777777" w:rsidR="00CA3889" w:rsidRPr="00C8373F" w:rsidRDefault="00CA3889" w:rsidP="00C57238">
      <w:pPr>
        <w:rPr>
          <w:rFonts w:cstheme="minorHAnsi"/>
          <w:sz w:val="20"/>
          <w:szCs w:val="20"/>
        </w:rPr>
      </w:pPr>
    </w:p>
    <w:p w14:paraId="5E41FA3F" w14:textId="4CA45783" w:rsidR="00C57238" w:rsidRPr="00C8373F" w:rsidRDefault="00C57238" w:rsidP="00C57238">
      <w:pPr>
        <w:jc w:val="both"/>
        <w:rPr>
          <w:rFonts w:cstheme="minorHAnsi"/>
          <w:sz w:val="20"/>
          <w:szCs w:val="20"/>
        </w:rPr>
      </w:pPr>
      <w:r w:rsidRPr="00C8373F">
        <w:rPr>
          <w:rFonts w:cstheme="minorHAnsi"/>
          <w:sz w:val="20"/>
          <w:szCs w:val="20"/>
          <w:lang w:val="en"/>
        </w:rPr>
        <w:t xml:space="preserve">We are sorry that it will not be possible to contact unsuccessful candidates.  Anyone who has not heard of the progress of their application </w:t>
      </w:r>
      <w:r w:rsidR="001F3097">
        <w:rPr>
          <w:rFonts w:cstheme="minorHAnsi"/>
          <w:sz w:val="20"/>
          <w:szCs w:val="20"/>
          <w:lang w:val="en"/>
        </w:rPr>
        <w:t>Friday 17</w:t>
      </w:r>
      <w:r w:rsidR="001F3097" w:rsidRPr="001F3097">
        <w:rPr>
          <w:rFonts w:cstheme="minorHAnsi"/>
          <w:sz w:val="20"/>
          <w:szCs w:val="20"/>
          <w:vertAlign w:val="superscript"/>
          <w:lang w:val="en"/>
        </w:rPr>
        <w:t>th</w:t>
      </w:r>
      <w:r w:rsidR="001F3097">
        <w:rPr>
          <w:rFonts w:cstheme="minorHAnsi"/>
          <w:sz w:val="20"/>
          <w:szCs w:val="20"/>
          <w:lang w:val="en"/>
        </w:rPr>
        <w:t xml:space="preserve"> March</w:t>
      </w:r>
      <w:r w:rsidR="001122A7" w:rsidRPr="00C8373F">
        <w:rPr>
          <w:rFonts w:cstheme="minorHAnsi"/>
          <w:b/>
          <w:sz w:val="20"/>
          <w:szCs w:val="20"/>
          <w:lang w:val="en"/>
        </w:rPr>
        <w:t xml:space="preserve"> </w:t>
      </w:r>
      <w:r w:rsidRPr="00C8373F">
        <w:rPr>
          <w:rFonts w:cstheme="minorHAnsi"/>
          <w:sz w:val="20"/>
          <w:szCs w:val="20"/>
          <w:lang w:val="en"/>
        </w:rPr>
        <w:t>must assume it has been unsuccessful.</w:t>
      </w:r>
    </w:p>
    <w:p w14:paraId="067003F1" w14:textId="77777777" w:rsidR="00C57238" w:rsidRPr="00C8373F" w:rsidRDefault="00C57238" w:rsidP="00C57238">
      <w:pPr>
        <w:pStyle w:val="BodyText"/>
        <w:jc w:val="both"/>
        <w:rPr>
          <w:rFonts w:asciiTheme="minorHAnsi" w:hAnsiTheme="minorHAnsi" w:cstheme="minorHAnsi"/>
          <w:sz w:val="20"/>
          <w:szCs w:val="20"/>
        </w:rPr>
      </w:pPr>
    </w:p>
    <w:p w14:paraId="4429AB86" w14:textId="77777777" w:rsidR="00C8373F" w:rsidRPr="00C8373F" w:rsidRDefault="00C8373F" w:rsidP="00C8373F">
      <w:pPr>
        <w:pStyle w:val="BodyText"/>
        <w:jc w:val="left"/>
        <w:rPr>
          <w:rFonts w:asciiTheme="minorHAnsi" w:hAnsiTheme="minorHAnsi" w:cstheme="minorHAnsi"/>
          <w:sz w:val="20"/>
          <w:szCs w:val="20"/>
        </w:rPr>
      </w:pPr>
      <w:r w:rsidRPr="00C8373F">
        <w:rPr>
          <w:rFonts w:asciiTheme="minorHAnsi" w:hAnsiTheme="minorHAnsi" w:cstheme="minorHAnsi"/>
          <w:sz w:val="20"/>
          <w:szCs w:val="20"/>
        </w:rPr>
        <w:t xml:space="preserve">Please see the school’s website </w:t>
      </w:r>
      <w:hyperlink r:id="rId7" w:history="1">
        <w:r w:rsidRPr="00C8373F">
          <w:rPr>
            <w:rStyle w:val="Hyperlink"/>
            <w:rFonts w:asciiTheme="minorHAnsi" w:hAnsiTheme="minorHAnsi" w:cstheme="minorHAnsi"/>
            <w:sz w:val="20"/>
            <w:szCs w:val="20"/>
          </w:rPr>
          <w:t>www.southwirral.wirral.sch.uk</w:t>
        </w:r>
      </w:hyperlink>
      <w:r w:rsidRPr="00C8373F">
        <w:rPr>
          <w:rFonts w:asciiTheme="minorHAnsi" w:hAnsiTheme="minorHAnsi" w:cstheme="minorHAnsi"/>
          <w:sz w:val="20"/>
          <w:szCs w:val="20"/>
        </w:rPr>
        <w:t xml:space="preserve"> for further details and an application form.</w:t>
      </w:r>
    </w:p>
    <w:p w14:paraId="1BFC74E2" w14:textId="77777777" w:rsidR="00C8373F" w:rsidRDefault="00C8373F" w:rsidP="001122A7">
      <w:pPr>
        <w:pStyle w:val="BodyText"/>
        <w:jc w:val="left"/>
        <w:rPr>
          <w:rFonts w:asciiTheme="minorHAnsi" w:hAnsiTheme="minorHAnsi" w:cstheme="minorHAnsi"/>
          <w:sz w:val="20"/>
          <w:szCs w:val="20"/>
        </w:rPr>
      </w:pPr>
    </w:p>
    <w:p w14:paraId="023A5591" w14:textId="546B5B4C" w:rsidR="001A5082" w:rsidRPr="00C8373F" w:rsidRDefault="001A5082" w:rsidP="001122A7">
      <w:pPr>
        <w:pStyle w:val="BodyText"/>
        <w:jc w:val="left"/>
        <w:rPr>
          <w:rFonts w:asciiTheme="minorHAnsi" w:hAnsiTheme="minorHAnsi" w:cstheme="minorHAnsi"/>
          <w:sz w:val="20"/>
          <w:szCs w:val="20"/>
        </w:rPr>
      </w:pPr>
      <w:r w:rsidRPr="00C8373F">
        <w:rPr>
          <w:rFonts w:asciiTheme="minorHAnsi" w:hAnsiTheme="minorHAnsi" w:cstheme="minorHAnsi"/>
          <w:sz w:val="20"/>
          <w:szCs w:val="20"/>
        </w:rPr>
        <w:t xml:space="preserve">Completed application forms and letter of application </w:t>
      </w:r>
      <w:r w:rsidR="00C8373F">
        <w:rPr>
          <w:rFonts w:asciiTheme="minorHAnsi" w:hAnsiTheme="minorHAnsi" w:cstheme="minorHAnsi"/>
          <w:sz w:val="20"/>
          <w:szCs w:val="20"/>
        </w:rPr>
        <w:t>to be</w:t>
      </w:r>
      <w:r w:rsidR="00574886" w:rsidRPr="00C8373F">
        <w:rPr>
          <w:rFonts w:asciiTheme="minorHAnsi" w:hAnsiTheme="minorHAnsi" w:cstheme="minorHAnsi"/>
          <w:sz w:val="20"/>
          <w:szCs w:val="20"/>
        </w:rPr>
        <w:t xml:space="preserve"> addressed to</w:t>
      </w:r>
      <w:r w:rsidR="001122A7" w:rsidRPr="00C8373F">
        <w:rPr>
          <w:rFonts w:asciiTheme="minorHAnsi" w:hAnsiTheme="minorHAnsi" w:cstheme="minorHAnsi"/>
          <w:sz w:val="20"/>
          <w:szCs w:val="20"/>
        </w:rPr>
        <w:t xml:space="preserve"> </w:t>
      </w:r>
      <w:r w:rsidR="00574886" w:rsidRPr="00C8373F">
        <w:rPr>
          <w:rFonts w:asciiTheme="minorHAnsi" w:hAnsiTheme="minorHAnsi" w:cstheme="minorHAnsi"/>
          <w:sz w:val="20"/>
          <w:szCs w:val="20"/>
        </w:rPr>
        <w:t xml:space="preserve">Headteacher, either by post or email to </w:t>
      </w:r>
      <w:hyperlink r:id="rId8" w:history="1">
        <w:r w:rsidR="00A25928" w:rsidRPr="00C8373F">
          <w:rPr>
            <w:rStyle w:val="Hyperlink"/>
            <w:rFonts w:asciiTheme="minorHAnsi" w:hAnsiTheme="minorHAnsi" w:cstheme="minorHAnsi"/>
            <w:sz w:val="20"/>
            <w:szCs w:val="20"/>
          </w:rPr>
          <w:t>recruitment@southwirral.wirral.sch.uk</w:t>
        </w:r>
      </w:hyperlink>
      <w:r w:rsidR="00574886" w:rsidRPr="00C8373F">
        <w:rPr>
          <w:rFonts w:asciiTheme="minorHAnsi" w:hAnsiTheme="minorHAnsi" w:cstheme="minorHAnsi"/>
          <w:sz w:val="20"/>
          <w:szCs w:val="20"/>
        </w:rPr>
        <w:t xml:space="preserve"> </w:t>
      </w:r>
    </w:p>
    <w:p w14:paraId="1AE51F3E" w14:textId="77777777" w:rsidR="00C8373F" w:rsidRDefault="00C8373F" w:rsidP="00C8373F">
      <w:pPr>
        <w:pBdr>
          <w:bottom w:val="single" w:sz="4" w:space="1" w:color="auto"/>
        </w:pBdr>
        <w:jc w:val="center"/>
        <w:rPr>
          <w:rFonts w:cstheme="minorHAnsi"/>
          <w:b/>
          <w:sz w:val="20"/>
          <w:szCs w:val="20"/>
        </w:rPr>
      </w:pPr>
    </w:p>
    <w:p w14:paraId="62EC3D67" w14:textId="77777777" w:rsidR="00C8373F" w:rsidRDefault="00C8373F" w:rsidP="001A5082">
      <w:pPr>
        <w:jc w:val="center"/>
        <w:rPr>
          <w:rFonts w:cstheme="minorHAnsi"/>
          <w:b/>
          <w:sz w:val="20"/>
          <w:szCs w:val="20"/>
        </w:rPr>
      </w:pPr>
    </w:p>
    <w:p w14:paraId="2502290F" w14:textId="77777777" w:rsidR="001A5082" w:rsidRPr="00C8373F" w:rsidRDefault="001A5082" w:rsidP="001A5082">
      <w:pPr>
        <w:jc w:val="center"/>
        <w:rPr>
          <w:rFonts w:cstheme="minorHAnsi"/>
          <w:b/>
          <w:sz w:val="20"/>
          <w:szCs w:val="20"/>
        </w:rPr>
      </w:pPr>
      <w:r w:rsidRPr="00C8373F">
        <w:rPr>
          <w:rFonts w:cstheme="minorHAnsi"/>
          <w:b/>
          <w:sz w:val="20"/>
          <w:szCs w:val="20"/>
        </w:rPr>
        <w:t>The post is subject to an Enhanced Level DBS check.</w:t>
      </w:r>
    </w:p>
    <w:p w14:paraId="5EEDE8A2" w14:textId="44EB5E09" w:rsidR="001A5082" w:rsidRPr="00C8373F" w:rsidRDefault="001A5082" w:rsidP="001A5082">
      <w:pPr>
        <w:pStyle w:val="BodyText"/>
        <w:jc w:val="left"/>
        <w:rPr>
          <w:rFonts w:asciiTheme="minorHAnsi" w:hAnsiTheme="minorHAnsi" w:cstheme="minorHAnsi"/>
          <w:sz w:val="20"/>
          <w:szCs w:val="20"/>
        </w:rPr>
      </w:pPr>
    </w:p>
    <w:p w14:paraId="680273ED" w14:textId="77777777" w:rsidR="001A5082" w:rsidRPr="00C8373F" w:rsidRDefault="001A5082" w:rsidP="001A5082">
      <w:pPr>
        <w:pStyle w:val="BodyText"/>
        <w:rPr>
          <w:rFonts w:asciiTheme="minorHAnsi" w:hAnsiTheme="minorHAnsi" w:cstheme="minorHAnsi"/>
          <w:b/>
          <w:sz w:val="20"/>
          <w:szCs w:val="20"/>
        </w:rPr>
      </w:pPr>
      <w:r w:rsidRPr="00C8373F">
        <w:rPr>
          <w:rFonts w:asciiTheme="minorHAnsi" w:hAnsiTheme="minorHAnsi" w:cstheme="minorHAnsi"/>
          <w:b/>
          <w:sz w:val="20"/>
          <w:szCs w:val="20"/>
        </w:rPr>
        <w:t>The school is committed to safeguarding and promoting the welfare of children and young people and expects all staff and volunteers to share this commitment</w:t>
      </w:r>
    </w:p>
    <w:p w14:paraId="41264C93" w14:textId="77777777" w:rsidR="001A5082" w:rsidRPr="00C8373F" w:rsidRDefault="001A5082" w:rsidP="001A5082">
      <w:pPr>
        <w:pStyle w:val="BodyText"/>
        <w:rPr>
          <w:rFonts w:asciiTheme="minorHAnsi" w:hAnsiTheme="minorHAnsi" w:cstheme="minorHAnsi"/>
          <w:b/>
          <w:sz w:val="20"/>
          <w:szCs w:val="20"/>
        </w:rPr>
      </w:pPr>
    </w:p>
    <w:p w14:paraId="75547871" w14:textId="2114C99E" w:rsidR="001A5082" w:rsidRPr="00C8373F" w:rsidRDefault="001A5082" w:rsidP="001A5082">
      <w:pPr>
        <w:pStyle w:val="BodyText"/>
        <w:rPr>
          <w:rFonts w:asciiTheme="minorHAnsi" w:hAnsiTheme="minorHAnsi" w:cstheme="minorHAnsi"/>
          <w:b/>
          <w:sz w:val="20"/>
          <w:szCs w:val="20"/>
        </w:rPr>
      </w:pPr>
      <w:r w:rsidRPr="00C8373F">
        <w:rPr>
          <w:rFonts w:asciiTheme="minorHAnsi" w:hAnsiTheme="minorHAnsi" w:cstheme="minorHAnsi"/>
          <w:b/>
          <w:sz w:val="20"/>
          <w:szCs w:val="20"/>
        </w:rPr>
        <w:t>All applicants will be considered on the basis of suitability for the post regardless of sex, race or disability</w:t>
      </w:r>
    </w:p>
    <w:p w14:paraId="6B492F8C" w14:textId="2C4A08B4" w:rsidR="001A5082" w:rsidRPr="00C8373F" w:rsidRDefault="001A5082" w:rsidP="001A5082">
      <w:pPr>
        <w:pStyle w:val="BodyText"/>
        <w:rPr>
          <w:rFonts w:asciiTheme="minorHAnsi" w:hAnsiTheme="minorHAnsi" w:cstheme="minorHAnsi"/>
          <w:b/>
          <w:sz w:val="20"/>
          <w:szCs w:val="20"/>
        </w:rPr>
      </w:pPr>
      <w:r w:rsidRPr="00C8373F">
        <w:rPr>
          <w:rFonts w:asciiTheme="minorHAnsi" w:hAnsiTheme="minorHAnsi" w:cstheme="minorHAnsi"/>
          <w:b/>
          <w:sz w:val="20"/>
          <w:szCs w:val="20"/>
        </w:rPr>
        <w:t>Our Safeguarding Policy can be found on our school’s website:</w:t>
      </w:r>
    </w:p>
    <w:p w14:paraId="71B210D5" w14:textId="35878293" w:rsidR="001A5082" w:rsidRPr="00C8373F" w:rsidRDefault="00745E32" w:rsidP="001A5082">
      <w:pPr>
        <w:pStyle w:val="BodyText"/>
        <w:rPr>
          <w:rFonts w:asciiTheme="minorHAnsi" w:hAnsiTheme="minorHAnsi" w:cstheme="minorHAnsi"/>
          <w:sz w:val="20"/>
          <w:szCs w:val="20"/>
        </w:rPr>
      </w:pPr>
      <w:r w:rsidRPr="00C8373F">
        <w:rPr>
          <w:rFonts w:asciiTheme="minorHAnsi" w:hAnsiTheme="minorHAnsi" w:cstheme="minorHAnsi"/>
          <w:noProof/>
          <w:sz w:val="20"/>
          <w:szCs w:val="20"/>
          <w:lang w:eastAsia="en-GB"/>
        </w:rPr>
        <w:drawing>
          <wp:anchor distT="0" distB="0" distL="114300" distR="114300" simplePos="0" relativeHeight="251660288" behindDoc="1" locked="0" layoutInCell="1" allowOverlap="1" wp14:anchorId="58E8E552" wp14:editId="500791F4">
            <wp:simplePos x="0" y="0"/>
            <wp:positionH relativeFrom="margin">
              <wp:align>center</wp:align>
            </wp:positionH>
            <wp:positionV relativeFrom="paragraph">
              <wp:posOffset>1097280</wp:posOffset>
            </wp:positionV>
            <wp:extent cx="7658100" cy="492125"/>
            <wp:effectExtent l="0" t="0" r="0" b="3175"/>
            <wp:wrapNone/>
            <wp:docPr id="1" name="Picture 1" descr="2015-16%20Letterhead%20with%20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16%20Letterhead%20with%20Ble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5426"/>
                    <a:stretch/>
                  </pic:blipFill>
                  <pic:spPr bwMode="auto">
                    <a:xfrm>
                      <a:off x="0" y="0"/>
                      <a:ext cx="7658100" cy="49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001A5082" w:rsidRPr="00C8373F">
          <w:rPr>
            <w:rStyle w:val="Hyperlink"/>
            <w:rFonts w:asciiTheme="minorHAnsi" w:hAnsiTheme="minorHAnsi" w:cstheme="minorHAnsi"/>
            <w:sz w:val="20"/>
            <w:szCs w:val="20"/>
          </w:rPr>
          <w:t>www.southwirral.wirral.sch.uk/wp-content/uploads/2017/10/Safeguarding-Child-Protection-Policy-2016-17.pdf</w:t>
        </w:r>
      </w:hyperlink>
      <w:r w:rsidR="001A5082" w:rsidRPr="00C8373F">
        <w:rPr>
          <w:rFonts w:asciiTheme="minorHAnsi" w:hAnsiTheme="minorHAnsi" w:cstheme="minorHAnsi"/>
          <w:sz w:val="20"/>
          <w:szCs w:val="20"/>
        </w:rPr>
        <w:t xml:space="preserve"> </w:t>
      </w:r>
    </w:p>
    <w:sectPr w:rsidR="001A5082" w:rsidRPr="00C8373F" w:rsidSect="001A5082">
      <w:pgSz w:w="11900" w:h="16840"/>
      <w:pgMar w:top="1440" w:right="985" w:bottom="993"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515A6"/>
    <w:multiLevelType w:val="hybridMultilevel"/>
    <w:tmpl w:val="515A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D0870"/>
    <w:multiLevelType w:val="hybridMultilevel"/>
    <w:tmpl w:val="DCAEB154"/>
    <w:lvl w:ilvl="0" w:tplc="A39AFDB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C83F9F"/>
    <w:multiLevelType w:val="hybridMultilevel"/>
    <w:tmpl w:val="CA8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D052B"/>
    <w:multiLevelType w:val="hybridMultilevel"/>
    <w:tmpl w:val="282EC3F2"/>
    <w:lvl w:ilvl="0" w:tplc="E91C84CC">
      <w:start w:val="11"/>
      <w:numFmt w:val="bullet"/>
      <w:lvlText w:val=""/>
      <w:lvlJc w:val="left"/>
      <w:pPr>
        <w:ind w:left="720" w:hanging="360"/>
      </w:pPr>
      <w:rPr>
        <w:rFonts w:ascii="Symbol" w:eastAsiaTheme="minorHAnsi" w:hAnsi="Symbol" w:cstheme="minorHAns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50"/>
    <w:rsid w:val="000158A5"/>
    <w:rsid w:val="000D720F"/>
    <w:rsid w:val="001122A7"/>
    <w:rsid w:val="00127150"/>
    <w:rsid w:val="001A5082"/>
    <w:rsid w:val="001F3097"/>
    <w:rsid w:val="00281BDB"/>
    <w:rsid w:val="002C5DEC"/>
    <w:rsid w:val="002E7366"/>
    <w:rsid w:val="00316ED1"/>
    <w:rsid w:val="003F06FE"/>
    <w:rsid w:val="003F19DB"/>
    <w:rsid w:val="00465A95"/>
    <w:rsid w:val="004C5168"/>
    <w:rsid w:val="00535811"/>
    <w:rsid w:val="00574886"/>
    <w:rsid w:val="005C31BF"/>
    <w:rsid w:val="005C3F30"/>
    <w:rsid w:val="005E59AB"/>
    <w:rsid w:val="005F3A81"/>
    <w:rsid w:val="00622255"/>
    <w:rsid w:val="006E7A94"/>
    <w:rsid w:val="00745E32"/>
    <w:rsid w:val="007B6EAC"/>
    <w:rsid w:val="007C4EE5"/>
    <w:rsid w:val="00871E71"/>
    <w:rsid w:val="008E6885"/>
    <w:rsid w:val="00A25928"/>
    <w:rsid w:val="00A45397"/>
    <w:rsid w:val="00A57E3F"/>
    <w:rsid w:val="00A67AAB"/>
    <w:rsid w:val="00AB721A"/>
    <w:rsid w:val="00B04171"/>
    <w:rsid w:val="00B1267C"/>
    <w:rsid w:val="00B276EA"/>
    <w:rsid w:val="00B36C5A"/>
    <w:rsid w:val="00B5361A"/>
    <w:rsid w:val="00BD29B8"/>
    <w:rsid w:val="00C57238"/>
    <w:rsid w:val="00C71A8B"/>
    <w:rsid w:val="00C8373F"/>
    <w:rsid w:val="00CA3889"/>
    <w:rsid w:val="00D0309C"/>
    <w:rsid w:val="00D24F22"/>
    <w:rsid w:val="00DA6503"/>
    <w:rsid w:val="00DC5529"/>
    <w:rsid w:val="00DF328C"/>
    <w:rsid w:val="00DF4026"/>
    <w:rsid w:val="00E25603"/>
    <w:rsid w:val="00E66ACC"/>
    <w:rsid w:val="00EE71DD"/>
    <w:rsid w:val="00F12CE1"/>
    <w:rsid w:val="00F1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E01D"/>
  <w15:docId w15:val="{7B02F96F-981C-4BC4-ACE6-C0034A54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7238"/>
    <w:rPr>
      <w:color w:val="0000FF"/>
      <w:u w:val="single"/>
    </w:rPr>
  </w:style>
  <w:style w:type="paragraph" w:styleId="BodyText">
    <w:name w:val="Body Text"/>
    <w:basedOn w:val="Normal"/>
    <w:link w:val="BodyTextChar"/>
    <w:rsid w:val="00C57238"/>
    <w:pPr>
      <w:jc w:val="center"/>
    </w:pPr>
    <w:rPr>
      <w:rFonts w:ascii="Arial" w:eastAsia="Times New Roman" w:hAnsi="Arial" w:cs="Arial"/>
      <w:lang w:val="en-GB"/>
    </w:rPr>
  </w:style>
  <w:style w:type="character" w:customStyle="1" w:styleId="BodyTextChar">
    <w:name w:val="Body Text Char"/>
    <w:basedOn w:val="DefaultParagraphFont"/>
    <w:link w:val="BodyText"/>
    <w:rsid w:val="00C57238"/>
    <w:rPr>
      <w:rFonts w:ascii="Arial" w:eastAsia="Times New Roman" w:hAnsi="Arial" w:cs="Arial"/>
      <w:lang w:val="en-GB"/>
    </w:rPr>
  </w:style>
  <w:style w:type="character" w:styleId="Emphasis">
    <w:name w:val="Emphasis"/>
    <w:qFormat/>
    <w:rsid w:val="00C57238"/>
    <w:rPr>
      <w:i/>
      <w:iCs/>
    </w:rPr>
  </w:style>
  <w:style w:type="paragraph" w:customStyle="1" w:styleId="msotagline">
    <w:name w:val="msotagline"/>
    <w:rsid w:val="00316ED1"/>
    <w:pPr>
      <w:spacing w:line="264" w:lineRule="auto"/>
    </w:pPr>
    <w:rPr>
      <w:rFonts w:ascii="Lucida Sans" w:eastAsia="Times New Roman" w:hAnsi="Lucida Sans" w:cs="Times New Roman"/>
      <w:b/>
      <w:bCs/>
      <w:color w:val="000000"/>
      <w:kern w:val="28"/>
      <w:sz w:val="13"/>
      <w:szCs w:val="13"/>
      <w:lang w:val="en-GB" w:eastAsia="en-GB"/>
    </w:rPr>
  </w:style>
  <w:style w:type="paragraph" w:styleId="NormalWeb">
    <w:name w:val="Normal (Web)"/>
    <w:basedOn w:val="Normal"/>
    <w:uiPriority w:val="99"/>
    <w:semiHidden/>
    <w:unhideWhenUsed/>
    <w:rsid w:val="00A67AAB"/>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B1267C"/>
    <w:pPr>
      <w:ind w:left="720"/>
      <w:contextualSpacing/>
    </w:pPr>
  </w:style>
  <w:style w:type="character" w:styleId="CommentReference">
    <w:name w:val="annotation reference"/>
    <w:basedOn w:val="DefaultParagraphFont"/>
    <w:uiPriority w:val="99"/>
    <w:semiHidden/>
    <w:unhideWhenUsed/>
    <w:rsid w:val="001F3097"/>
    <w:rPr>
      <w:sz w:val="16"/>
      <w:szCs w:val="16"/>
    </w:rPr>
  </w:style>
  <w:style w:type="paragraph" w:styleId="CommentText">
    <w:name w:val="annotation text"/>
    <w:basedOn w:val="Normal"/>
    <w:link w:val="CommentTextChar"/>
    <w:uiPriority w:val="99"/>
    <w:semiHidden/>
    <w:unhideWhenUsed/>
    <w:rsid w:val="001F3097"/>
    <w:rPr>
      <w:sz w:val="20"/>
      <w:szCs w:val="20"/>
    </w:rPr>
  </w:style>
  <w:style w:type="character" w:customStyle="1" w:styleId="CommentTextChar">
    <w:name w:val="Comment Text Char"/>
    <w:basedOn w:val="DefaultParagraphFont"/>
    <w:link w:val="CommentText"/>
    <w:uiPriority w:val="99"/>
    <w:semiHidden/>
    <w:rsid w:val="001F3097"/>
    <w:rPr>
      <w:sz w:val="20"/>
      <w:szCs w:val="20"/>
    </w:rPr>
  </w:style>
  <w:style w:type="paragraph" w:styleId="CommentSubject">
    <w:name w:val="annotation subject"/>
    <w:basedOn w:val="CommentText"/>
    <w:next w:val="CommentText"/>
    <w:link w:val="CommentSubjectChar"/>
    <w:uiPriority w:val="99"/>
    <w:semiHidden/>
    <w:unhideWhenUsed/>
    <w:rsid w:val="001F3097"/>
    <w:rPr>
      <w:b/>
      <w:bCs/>
    </w:rPr>
  </w:style>
  <w:style w:type="character" w:customStyle="1" w:styleId="CommentSubjectChar">
    <w:name w:val="Comment Subject Char"/>
    <w:basedOn w:val="CommentTextChar"/>
    <w:link w:val="CommentSubject"/>
    <w:uiPriority w:val="99"/>
    <w:semiHidden/>
    <w:rsid w:val="001F3097"/>
    <w:rPr>
      <w:b/>
      <w:bCs/>
      <w:sz w:val="20"/>
      <w:szCs w:val="20"/>
    </w:rPr>
  </w:style>
  <w:style w:type="paragraph" w:styleId="BalloonText">
    <w:name w:val="Balloon Text"/>
    <w:basedOn w:val="Normal"/>
    <w:link w:val="BalloonTextChar"/>
    <w:uiPriority w:val="99"/>
    <w:semiHidden/>
    <w:unhideWhenUsed/>
    <w:rsid w:val="001F3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08200">
      <w:bodyDiv w:val="1"/>
      <w:marLeft w:val="0"/>
      <w:marRight w:val="0"/>
      <w:marTop w:val="0"/>
      <w:marBottom w:val="0"/>
      <w:divBdr>
        <w:top w:val="none" w:sz="0" w:space="0" w:color="auto"/>
        <w:left w:val="none" w:sz="0" w:space="0" w:color="auto"/>
        <w:bottom w:val="none" w:sz="0" w:space="0" w:color="auto"/>
        <w:right w:val="none" w:sz="0" w:space="0" w:color="auto"/>
      </w:divBdr>
    </w:div>
    <w:div w:id="856045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uthwirral.wirral.sch.uk" TargetMode="External"/><Relationship Id="rId3" Type="http://schemas.openxmlformats.org/officeDocument/2006/relationships/settings" Target="settings.xml"/><Relationship Id="rId7" Type="http://schemas.openxmlformats.org/officeDocument/2006/relationships/hyperlink" Target="http://www.southwirral.wirral.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wirral.wirral.sch.u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southwirral.wirral.sch.uk/wp-content/uploads/2017/10/Safeguarding-Child-Protection-Policy-2016-17.pd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Stewart</dc:creator>
  <cp:lastModifiedBy>Sharon Howells</cp:lastModifiedBy>
  <cp:revision>2</cp:revision>
  <cp:lastPrinted>2023-03-02T08:07:00Z</cp:lastPrinted>
  <dcterms:created xsi:type="dcterms:W3CDTF">2023-03-02T08:07:00Z</dcterms:created>
  <dcterms:modified xsi:type="dcterms:W3CDTF">2023-03-02T08:07:00Z</dcterms:modified>
</cp:coreProperties>
</file>